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4ECE" w14:textId="77777777" w:rsidR="00E45BFA" w:rsidRDefault="00E45BFA">
      <w:r w:rsidRPr="00E45BFA">
        <w:rPr>
          <w:noProof/>
        </w:rPr>
        <w:drawing>
          <wp:inline distT="0" distB="0" distL="0" distR="0" wp14:anchorId="3E4D4D86" wp14:editId="36A3E6FF">
            <wp:extent cx="6152440" cy="120396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72" cy="120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200F" w14:textId="77777777" w:rsidR="00E45BFA" w:rsidRDefault="00E45BFA" w:rsidP="00E45BFA"/>
    <w:p w14:paraId="1E0AB685" w14:textId="77777777" w:rsidR="00E45BFA" w:rsidRDefault="00E45BFA" w:rsidP="00E45BFA">
      <w:pPr>
        <w:jc w:val="center"/>
        <w:rPr>
          <w:sz w:val="28"/>
        </w:rPr>
      </w:pPr>
      <w:r w:rsidRPr="00E45BFA">
        <w:rPr>
          <w:sz w:val="28"/>
        </w:rPr>
        <w:t xml:space="preserve">Unsere Zeitung – ihr Mehrwert! </w:t>
      </w:r>
    </w:p>
    <w:p w14:paraId="1C08C258" w14:textId="77777777" w:rsidR="00E45BFA" w:rsidRDefault="00E45BFA" w:rsidP="00E45BFA">
      <w:pPr>
        <w:rPr>
          <w:sz w:val="28"/>
        </w:rPr>
      </w:pPr>
    </w:p>
    <w:p w14:paraId="17145C06" w14:textId="77777777" w:rsidR="00E45BFA" w:rsidRPr="00E45BFA" w:rsidRDefault="00E45BFA" w:rsidP="00E45BFA">
      <w:pPr>
        <w:pStyle w:val="StandardWeb"/>
        <w:spacing w:before="0" w:beforeAutospacing="0" w:after="180" w:afterAutospacing="0" w:line="270" w:lineRule="atLeast"/>
        <w:rPr>
          <w:rFonts w:asciiTheme="minorHAnsi" w:hAnsiTheme="minorHAnsi" w:cstheme="minorHAnsi"/>
          <w:color w:val="000000"/>
          <w:sz w:val="28"/>
          <w:szCs w:val="28"/>
          <w:lang w:val="de-DE"/>
        </w:rPr>
      </w:pPr>
      <w:r w:rsidRPr="00E45BFA">
        <w:rPr>
          <w:rFonts w:asciiTheme="minorHAnsi" w:hAnsiTheme="minorHAnsi" w:cstheme="minorHAnsi"/>
          <w:color w:val="000000"/>
          <w:sz w:val="28"/>
          <w:szCs w:val="28"/>
          <w:lang w:val="de-DE"/>
        </w:rPr>
        <w:t>Das Magazin der Wirtschaftsregion Stainz erscheint viermal im Jahr</w:t>
      </w:r>
      <w:r w:rsidR="0056731F">
        <w:rPr>
          <w:rFonts w:asciiTheme="minorHAnsi" w:hAnsiTheme="minorHAnsi" w:cstheme="minorHAnsi"/>
          <w:color w:val="000000"/>
          <w:sz w:val="28"/>
          <w:szCs w:val="28"/>
          <w:lang w:val="de-DE"/>
        </w:rPr>
        <w:t>.</w:t>
      </w:r>
      <w:r w:rsidR="0056731F">
        <w:rPr>
          <w:rFonts w:asciiTheme="minorHAnsi" w:hAnsiTheme="minorHAnsi" w:cstheme="minorHAnsi"/>
          <w:color w:val="000000"/>
          <w:sz w:val="28"/>
          <w:szCs w:val="28"/>
          <w:lang w:val="de-DE"/>
        </w:rPr>
        <w:br/>
        <w:t>( März, Juni, September und November)</w:t>
      </w:r>
    </w:p>
    <w:p w14:paraId="031B128C" w14:textId="77777777" w:rsidR="00E45BFA" w:rsidRPr="00E45BFA" w:rsidRDefault="00E45BFA" w:rsidP="0056731F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val="de-DE"/>
        </w:rPr>
      </w:pPr>
      <w:r w:rsidRPr="00E45BFA">
        <w:rPr>
          <w:rFonts w:asciiTheme="minorHAnsi" w:hAnsiTheme="minorHAnsi" w:cstheme="minorHAnsi"/>
          <w:color w:val="000000"/>
          <w:sz w:val="28"/>
          <w:szCs w:val="28"/>
          <w:lang w:val="de-DE"/>
        </w:rPr>
        <w:t xml:space="preserve">Auflage: 13.400 Stück  </w:t>
      </w:r>
    </w:p>
    <w:p w14:paraId="40A33976" w14:textId="77777777" w:rsidR="00E45BFA" w:rsidRPr="00E45BFA" w:rsidRDefault="00E45BFA" w:rsidP="0056731F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val="de-DE"/>
        </w:rPr>
      </w:pPr>
      <w:r w:rsidRPr="00E45BFA">
        <w:rPr>
          <w:rFonts w:asciiTheme="minorHAnsi" w:hAnsiTheme="minorHAnsi" w:cstheme="minorHAnsi"/>
          <w:color w:val="000000"/>
          <w:sz w:val="28"/>
          <w:szCs w:val="28"/>
          <w:lang w:val="de-DE"/>
        </w:rPr>
        <w:t>Verbreitungsgebiet:  Stainz, Bad Gams, Frauental, Wettmannstätten, Groß St. Florian, Lannach, St. Josef, Ligist, Mooskirchen, St. Stefan, Preding</w:t>
      </w:r>
      <w:r>
        <w:rPr>
          <w:rFonts w:asciiTheme="minorHAnsi" w:hAnsiTheme="minorHAnsi" w:cstheme="minorHAnsi"/>
          <w:color w:val="000000"/>
          <w:sz w:val="28"/>
          <w:szCs w:val="28"/>
          <w:lang w:val="de-DE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lang w:val="de-DE"/>
        </w:rPr>
        <w:t xml:space="preserve">und </w:t>
      </w:r>
      <w:r w:rsidRPr="00E45BFA">
        <w:rPr>
          <w:rFonts w:asciiTheme="minorHAnsi" w:hAnsiTheme="minorHAnsi" w:cstheme="minorHAnsi"/>
          <w:color w:val="000000"/>
          <w:sz w:val="28"/>
          <w:szCs w:val="28"/>
          <w:lang w:val="de-DE"/>
        </w:rPr>
        <w:t xml:space="preserve"> Hausauflage</w:t>
      </w:r>
      <w:proofErr w:type="gramEnd"/>
      <w:r w:rsidRPr="00E45BFA">
        <w:rPr>
          <w:rFonts w:asciiTheme="minorHAnsi" w:hAnsiTheme="minorHAnsi" w:cstheme="minorHAnsi"/>
          <w:color w:val="000000"/>
          <w:sz w:val="28"/>
          <w:szCs w:val="28"/>
          <w:lang w:val="de-DE"/>
        </w:rPr>
        <w:t xml:space="preserve"> in den Betrieben </w:t>
      </w:r>
    </w:p>
    <w:p w14:paraId="50E02AFA" w14:textId="3DF24F52" w:rsidR="0056731F" w:rsidRPr="0056731F" w:rsidRDefault="0056731F" w:rsidP="00E45BFA">
      <w:pPr>
        <w:pStyle w:val="StandardWeb"/>
        <w:spacing w:before="0" w:beforeAutospacing="0" w:after="180" w:afterAutospacing="0" w:line="270" w:lineRule="atLeast"/>
        <w:rPr>
          <w:rFonts w:asciiTheme="minorHAnsi" w:hAnsiTheme="minorHAnsi" w:cstheme="minorHAnsi"/>
          <w:color w:val="000000"/>
          <w:lang w:val="de-DE"/>
        </w:rPr>
      </w:pPr>
      <w:r w:rsidRPr="0056731F">
        <w:rPr>
          <w:rFonts w:asciiTheme="minorHAnsi" w:hAnsiTheme="minorHAnsi" w:cstheme="minorHAnsi"/>
          <w:color w:val="000000"/>
          <w:lang w:val="de-DE"/>
        </w:rPr>
        <w:t xml:space="preserve">In jeder Ausgabe gibt es spezielle Schwerpunktthemen wie </w:t>
      </w:r>
      <w:proofErr w:type="spellStart"/>
      <w:r w:rsidRPr="0056731F">
        <w:rPr>
          <w:rFonts w:asciiTheme="minorHAnsi" w:hAnsiTheme="minorHAnsi" w:cstheme="minorHAnsi"/>
          <w:color w:val="000000"/>
          <w:lang w:val="de-DE"/>
        </w:rPr>
        <w:t>z.Bsp</w:t>
      </w:r>
      <w:proofErr w:type="spellEnd"/>
      <w:r w:rsidRPr="0056731F">
        <w:rPr>
          <w:rFonts w:asciiTheme="minorHAnsi" w:hAnsiTheme="minorHAnsi" w:cstheme="minorHAnsi"/>
          <w:color w:val="000000"/>
          <w:lang w:val="de-DE"/>
        </w:rPr>
        <w:t xml:space="preserve">. Bauen &amp; Wohnen, Modetrends, Zeit für mich, Tourismus, Heiraten in Stainz </w:t>
      </w:r>
      <w:proofErr w:type="gramStart"/>
      <w:r w:rsidRPr="0056731F">
        <w:rPr>
          <w:rFonts w:asciiTheme="minorHAnsi" w:hAnsiTheme="minorHAnsi" w:cstheme="minorHAnsi"/>
          <w:color w:val="000000"/>
          <w:lang w:val="de-DE"/>
        </w:rPr>
        <w:t>etc….</w:t>
      </w:r>
      <w:proofErr w:type="gramEnd"/>
      <w:r w:rsidRPr="0056731F">
        <w:rPr>
          <w:rFonts w:asciiTheme="minorHAnsi" w:hAnsiTheme="minorHAnsi" w:cstheme="minorHAnsi"/>
          <w:color w:val="000000"/>
          <w:lang w:val="de-DE"/>
        </w:rPr>
        <w:br/>
        <w:t xml:space="preserve">Durch den </w:t>
      </w:r>
      <w:r>
        <w:rPr>
          <w:rFonts w:asciiTheme="minorHAnsi" w:hAnsiTheme="minorHAnsi" w:cstheme="minorHAnsi"/>
          <w:color w:val="000000"/>
          <w:lang w:val="de-DE"/>
        </w:rPr>
        <w:t>3-Monats-</w:t>
      </w:r>
      <w:r w:rsidRPr="0056731F">
        <w:rPr>
          <w:rFonts w:asciiTheme="minorHAnsi" w:hAnsiTheme="minorHAnsi" w:cstheme="minorHAnsi"/>
          <w:color w:val="000000"/>
          <w:lang w:val="de-DE"/>
        </w:rPr>
        <w:t>Kulturkalender</w:t>
      </w:r>
      <w:r>
        <w:rPr>
          <w:rFonts w:asciiTheme="minorHAnsi" w:hAnsiTheme="minorHAnsi" w:cstheme="minorHAnsi"/>
          <w:color w:val="000000"/>
          <w:lang w:val="de-DE"/>
        </w:rPr>
        <w:t xml:space="preserve"> der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Stainzeit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56731F">
        <w:rPr>
          <w:rFonts w:asciiTheme="minorHAnsi" w:hAnsiTheme="minorHAnsi" w:cstheme="minorHAnsi"/>
          <w:color w:val="000000"/>
          <w:lang w:val="de-DE"/>
        </w:rPr>
        <w:t>im Innenteil</w:t>
      </w:r>
      <w:r>
        <w:rPr>
          <w:rFonts w:asciiTheme="minorHAnsi" w:hAnsiTheme="minorHAnsi" w:cstheme="minorHAnsi"/>
          <w:color w:val="000000"/>
          <w:lang w:val="de-DE"/>
        </w:rPr>
        <w:t xml:space="preserve"> unserer Zeitung</w:t>
      </w:r>
      <w:r w:rsidRPr="0056731F">
        <w:rPr>
          <w:rFonts w:asciiTheme="minorHAnsi" w:hAnsiTheme="minorHAnsi" w:cstheme="minorHAnsi"/>
          <w:color w:val="000000"/>
          <w:lang w:val="de-DE"/>
        </w:rPr>
        <w:t xml:space="preserve"> und de</w:t>
      </w:r>
      <w:r w:rsidR="001628DC">
        <w:rPr>
          <w:rFonts w:asciiTheme="minorHAnsi" w:hAnsiTheme="minorHAnsi" w:cstheme="minorHAnsi"/>
          <w:color w:val="000000"/>
          <w:lang w:val="de-DE"/>
        </w:rPr>
        <w:t>m</w:t>
      </w:r>
      <w:bookmarkStart w:id="0" w:name="_GoBack"/>
      <w:bookmarkEnd w:id="0"/>
      <w:r w:rsidRPr="0056731F">
        <w:rPr>
          <w:rFonts w:asciiTheme="minorHAnsi" w:hAnsiTheme="minorHAnsi" w:cstheme="minorHAnsi"/>
          <w:color w:val="000000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lang w:val="de-DE"/>
        </w:rPr>
        <w:t xml:space="preserve">aktuellen </w:t>
      </w:r>
      <w:r w:rsidRPr="0056731F">
        <w:rPr>
          <w:rFonts w:asciiTheme="minorHAnsi" w:hAnsiTheme="minorHAnsi" w:cstheme="minorHAnsi"/>
          <w:color w:val="000000"/>
          <w:lang w:val="de-DE"/>
        </w:rPr>
        <w:t xml:space="preserve">Ärzteplan bleibt die Zeitung lange in Gebrauch. </w:t>
      </w:r>
      <w:r w:rsidRPr="0056731F">
        <w:rPr>
          <w:rFonts w:asciiTheme="minorHAnsi" w:hAnsiTheme="minorHAnsi" w:cstheme="minorHAnsi"/>
          <w:color w:val="000000"/>
          <w:lang w:val="de-DE"/>
        </w:rPr>
        <w:br/>
      </w:r>
      <w:r w:rsidRPr="0056731F">
        <w:rPr>
          <w:rFonts w:asciiTheme="minorHAnsi" w:hAnsiTheme="minorHAnsi" w:cstheme="minorHAnsi"/>
          <w:color w:val="000000"/>
          <w:lang w:val="de-DE"/>
        </w:rPr>
        <w:br/>
        <w:t>Die Kaufkraft in der Region und die Regionalität zu stärken ist unser gemeinsames Ziel.</w:t>
      </w:r>
    </w:p>
    <w:p w14:paraId="42DD91C3" w14:textId="77777777" w:rsidR="00E45BFA" w:rsidRPr="00E45BFA" w:rsidRDefault="00E45BFA" w:rsidP="00E45BFA">
      <w:pPr>
        <w:pStyle w:val="StandardWeb"/>
        <w:spacing w:before="0" w:beforeAutospacing="0" w:after="180" w:afterAutospacing="0" w:line="270" w:lineRule="atLeast"/>
        <w:rPr>
          <w:rFonts w:asciiTheme="minorHAnsi" w:hAnsiTheme="minorHAnsi" w:cstheme="minorHAnsi"/>
          <w:color w:val="000000"/>
          <w:sz w:val="28"/>
          <w:szCs w:val="28"/>
          <w:lang w:val="de-DE"/>
        </w:rPr>
      </w:pPr>
      <w:r w:rsidRPr="00E45BFA">
        <w:rPr>
          <w:rFonts w:asciiTheme="minorHAnsi" w:hAnsiTheme="minorHAnsi" w:cstheme="minorHAnsi"/>
          <w:color w:val="000000"/>
          <w:sz w:val="28"/>
          <w:szCs w:val="28"/>
          <w:lang w:val="de-DE"/>
        </w:rPr>
        <w:t xml:space="preserve">Ihre Ansprechpartner: </w:t>
      </w:r>
    </w:p>
    <w:p w14:paraId="492DB09E" w14:textId="77777777" w:rsidR="00E45BFA" w:rsidRPr="00E45BFA" w:rsidRDefault="00E45BFA" w:rsidP="00E45BFA">
      <w:pPr>
        <w:pStyle w:val="StandardWeb"/>
        <w:spacing w:before="0" w:beforeAutospacing="0" w:after="180" w:afterAutospacing="0" w:line="270" w:lineRule="atLeast"/>
        <w:rPr>
          <w:rFonts w:asciiTheme="minorHAnsi" w:hAnsiTheme="minorHAnsi" w:cstheme="minorHAnsi"/>
          <w:color w:val="000000"/>
          <w:sz w:val="28"/>
          <w:szCs w:val="28"/>
          <w:lang w:val="de-DE"/>
        </w:rPr>
      </w:pPr>
      <w:r w:rsidRPr="00E45BFA">
        <w:rPr>
          <w:rFonts w:asciiTheme="minorHAnsi" w:hAnsiTheme="minorHAnsi" w:cstheme="minorHAnsi"/>
          <w:color w:val="000000"/>
          <w:sz w:val="28"/>
          <w:szCs w:val="28"/>
          <w:lang w:val="de-DE"/>
        </w:rPr>
        <w:t>Elke Krois &amp; Claudia Dunst</w:t>
      </w:r>
    </w:p>
    <w:p w14:paraId="78DD81E0" w14:textId="77777777" w:rsidR="00B45B91" w:rsidRDefault="001628DC" w:rsidP="00E45BFA">
      <w:pPr>
        <w:rPr>
          <w:rFonts w:cstheme="minorHAnsi"/>
          <w:sz w:val="28"/>
          <w:szCs w:val="28"/>
        </w:rPr>
      </w:pPr>
      <w:hyperlink r:id="rId5" w:history="1">
        <w:r w:rsidR="00E45BFA" w:rsidRPr="00E45BFA">
          <w:rPr>
            <w:rStyle w:val="Hyperlink"/>
            <w:rFonts w:cstheme="minorHAnsi"/>
            <w:sz w:val="28"/>
            <w:szCs w:val="28"/>
          </w:rPr>
          <w:t>stainzaktuell@stainzerwirtschaft.at</w:t>
        </w:r>
      </w:hyperlink>
      <w:r w:rsidR="00E45BFA" w:rsidRPr="00E45BFA">
        <w:rPr>
          <w:rFonts w:cstheme="minorHAnsi"/>
          <w:sz w:val="28"/>
          <w:szCs w:val="28"/>
        </w:rPr>
        <w:t xml:space="preserve"> </w:t>
      </w:r>
    </w:p>
    <w:p w14:paraId="64CC5E77" w14:textId="77777777" w:rsidR="0058014C" w:rsidRPr="00104CAC" w:rsidRDefault="0056731F" w:rsidP="00E45BFA">
      <w:pPr>
        <w:rPr>
          <w:rFonts w:cstheme="minorHAnsi"/>
          <w:szCs w:val="28"/>
        </w:rPr>
      </w:pPr>
      <w:r>
        <w:rPr>
          <w:rFonts w:cstheme="minorHAnsi"/>
          <w:szCs w:val="28"/>
        </w:rPr>
        <w:br/>
      </w:r>
      <w:r w:rsidR="00104CAC" w:rsidRPr="00104CAC">
        <w:rPr>
          <w:rFonts w:cstheme="minorHAnsi"/>
          <w:szCs w:val="28"/>
        </w:rPr>
        <w:t xml:space="preserve">Folgende Möglichkeiten für Inserate stehen Ihnen zur Verfügung: </w:t>
      </w:r>
    </w:p>
    <w:tbl>
      <w:tblPr>
        <w:tblW w:w="5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200"/>
        <w:gridCol w:w="1240"/>
      </w:tblGrid>
      <w:tr w:rsidR="0058014C" w:rsidRPr="0058014C" w14:paraId="17234132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13F" w14:textId="77777777" w:rsidR="0058014C" w:rsidRPr="0058014C" w:rsidRDefault="0058014C" w:rsidP="00580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Format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B496" w14:textId="77777777" w:rsidR="0058014C" w:rsidRPr="0058014C" w:rsidRDefault="0058014C" w:rsidP="00580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Größe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A8E5" w14:textId="77777777" w:rsidR="0058014C" w:rsidRPr="0058014C" w:rsidRDefault="0058014C" w:rsidP="00580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Preis</w:t>
            </w:r>
          </w:p>
        </w:tc>
      </w:tr>
      <w:tr w:rsidR="0058014C" w:rsidRPr="0058014C" w14:paraId="375830F8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323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 Seite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37E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264,5 * 180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115" w14:textId="77777777" w:rsidR="0058014C" w:rsidRPr="0058014C" w:rsidRDefault="0058014C" w:rsidP="00580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€ 942,16</w:t>
            </w:r>
          </w:p>
        </w:tc>
      </w:tr>
      <w:tr w:rsidR="0058014C" w:rsidRPr="0058014C" w14:paraId="609A443E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8BA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1/2 Seite hoch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138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265,5 * 87,5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F87" w14:textId="77777777" w:rsidR="0058014C" w:rsidRPr="0058014C" w:rsidRDefault="0058014C" w:rsidP="00580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€ 499,06</w:t>
            </w:r>
          </w:p>
        </w:tc>
      </w:tr>
      <w:tr w:rsidR="0058014C" w:rsidRPr="0058014C" w14:paraId="6DA2AC16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570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1/2 Seite quer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748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130 * 180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478" w14:textId="77777777" w:rsidR="0058014C" w:rsidRPr="0058014C" w:rsidRDefault="0058014C" w:rsidP="00580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€ 499,06</w:t>
            </w:r>
          </w:p>
        </w:tc>
      </w:tr>
      <w:tr w:rsidR="0058014C" w:rsidRPr="0058014C" w14:paraId="3BE72017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8CC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1/4 Seite hoch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6E0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130 * 87,5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520" w14:textId="77777777" w:rsidR="0058014C" w:rsidRPr="0058014C" w:rsidRDefault="0058014C" w:rsidP="00580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€ 287,75</w:t>
            </w:r>
          </w:p>
        </w:tc>
      </w:tr>
      <w:tr w:rsidR="0058014C" w:rsidRPr="0058014C" w14:paraId="08CA2F0D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E8AD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1/4 Seite quer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F1EA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63,5 * 180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945" w14:textId="77777777" w:rsidR="0058014C" w:rsidRPr="0058014C" w:rsidRDefault="0058014C" w:rsidP="00580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€ 287,75</w:t>
            </w:r>
          </w:p>
        </w:tc>
      </w:tr>
      <w:tr w:rsidR="0058014C" w:rsidRPr="0058014C" w14:paraId="3C443C1F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72D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1/8 Seite hoch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0EB1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130 * 41,5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1DF" w14:textId="77777777" w:rsidR="0058014C" w:rsidRPr="0058014C" w:rsidRDefault="0058014C" w:rsidP="00580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€ 167,08</w:t>
            </w:r>
          </w:p>
        </w:tc>
      </w:tr>
      <w:tr w:rsidR="0058014C" w:rsidRPr="0058014C" w14:paraId="6715DED0" w14:textId="77777777" w:rsidTr="00104CA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F60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1/8 Seite quer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EBE" w14:textId="77777777" w:rsidR="0058014C" w:rsidRPr="0058014C" w:rsidRDefault="0058014C" w:rsidP="0058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63,5 * 87,5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A0E" w14:textId="77777777" w:rsidR="0058014C" w:rsidRPr="0058014C" w:rsidRDefault="0058014C" w:rsidP="00580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5801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€ 167,08</w:t>
            </w:r>
          </w:p>
        </w:tc>
      </w:tr>
    </w:tbl>
    <w:p w14:paraId="4D11C8B3" w14:textId="77777777" w:rsidR="0058014C" w:rsidRPr="00E45BFA" w:rsidRDefault="0058014C" w:rsidP="00104CAC">
      <w:pPr>
        <w:rPr>
          <w:rFonts w:cstheme="minorHAnsi"/>
          <w:sz w:val="28"/>
          <w:szCs w:val="28"/>
        </w:rPr>
      </w:pPr>
    </w:p>
    <w:sectPr w:rsidR="0058014C" w:rsidRPr="00E45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FA"/>
    <w:rsid w:val="00104CAC"/>
    <w:rsid w:val="001628DC"/>
    <w:rsid w:val="0056731F"/>
    <w:rsid w:val="0058014C"/>
    <w:rsid w:val="00B45B91"/>
    <w:rsid w:val="00E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8886"/>
  <w15:chartTrackingRefBased/>
  <w15:docId w15:val="{85ADC7E5-A3DD-4BD0-8D2C-6445D925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45B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BF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inzaktuell@stainzerwirtschaft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Krois</dc:creator>
  <cp:keywords/>
  <dc:description/>
  <cp:lastModifiedBy>Claudia Dunst</cp:lastModifiedBy>
  <cp:revision>3</cp:revision>
  <dcterms:created xsi:type="dcterms:W3CDTF">2019-03-28T07:40:00Z</dcterms:created>
  <dcterms:modified xsi:type="dcterms:W3CDTF">2019-12-09T08:44:00Z</dcterms:modified>
</cp:coreProperties>
</file>